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DB3F9" w14:textId="77777777" w:rsidR="00C005A6" w:rsidRPr="00514662" w:rsidRDefault="00C005A6" w:rsidP="00C005A6">
      <w:pPr>
        <w:pStyle w:val="Title"/>
        <w:jc w:val="left"/>
        <w:rPr>
          <w:rFonts w:ascii="Comic Sans MS" w:hAnsi="Comic Sans MS"/>
          <w:sz w:val="28"/>
          <w:u w:val="none"/>
        </w:rPr>
        <w:sectPr w:rsidR="00C005A6" w:rsidRPr="00514662" w:rsidSect="00C005A6">
          <w:type w:val="continuous"/>
          <w:pgSz w:w="15840" w:h="12240" w:orient="landscape" w:code="1"/>
          <w:pgMar w:top="720" w:right="720" w:bottom="720" w:left="720" w:header="720" w:footer="720" w:gutter="0"/>
          <w:cols w:space="720"/>
        </w:sectPr>
      </w:pPr>
    </w:p>
    <w:tbl>
      <w:tblPr>
        <w:tblW w:w="173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520"/>
        <w:gridCol w:w="2520"/>
        <w:gridCol w:w="2520"/>
        <w:gridCol w:w="2520"/>
        <w:gridCol w:w="2520"/>
        <w:gridCol w:w="2520"/>
      </w:tblGrid>
      <w:tr w:rsidR="00C005A6" w:rsidRPr="00514662" w14:paraId="1B8C2F40" w14:textId="77777777" w:rsidTr="00696DEA">
        <w:trPr>
          <w:gridAfter w:val="1"/>
          <w:wAfter w:w="2520" w:type="dxa"/>
          <w:trHeight w:val="324"/>
        </w:trPr>
        <w:tc>
          <w:tcPr>
            <w:tcW w:w="4770" w:type="dxa"/>
            <w:gridSpan w:val="2"/>
          </w:tcPr>
          <w:p w14:paraId="591E1892" w14:textId="52920EFD" w:rsidR="00C005A6" w:rsidRPr="006D7067" w:rsidRDefault="00C005A6" w:rsidP="00A0647E">
            <w:pPr>
              <w:pStyle w:val="Title"/>
              <w:tabs>
                <w:tab w:val="left" w:pos="1170"/>
              </w:tabs>
              <w:jc w:val="left"/>
              <w:rPr>
                <w:rFonts w:ascii="Comic Sans MS" w:hAnsi="Comic Sans MS"/>
                <w:sz w:val="24"/>
                <w:szCs w:val="24"/>
                <w:u w:val="none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 xml:space="preserve">Date:  </w:t>
            </w:r>
            <w:r w:rsidR="00874924"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>Nov. 30</w:t>
            </w:r>
            <w:r w:rsidR="00874924" w:rsidRPr="00874924">
              <w:rPr>
                <w:rFonts w:ascii="Comic Sans MS" w:hAnsi="Comic Sans MS"/>
                <w:b w:val="0"/>
                <w:sz w:val="24"/>
                <w:szCs w:val="24"/>
                <w:u w:val="none"/>
                <w:vertAlign w:val="superscript"/>
              </w:rPr>
              <w:t>th</w:t>
            </w:r>
            <w:r w:rsidR="00874924"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 xml:space="preserve"> – Dec. 4</w:t>
            </w:r>
            <w:r w:rsidR="00874924" w:rsidRPr="00874924">
              <w:rPr>
                <w:rFonts w:ascii="Comic Sans MS" w:hAnsi="Comic Sans MS"/>
                <w:b w:val="0"/>
                <w:sz w:val="24"/>
                <w:szCs w:val="24"/>
                <w:u w:val="none"/>
                <w:vertAlign w:val="superscript"/>
              </w:rPr>
              <w:t>th</w:t>
            </w:r>
            <w:r w:rsidR="00874924"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 xml:space="preserve"> </w:t>
            </w:r>
            <w:r w:rsidR="00A0647E"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 xml:space="preserve"> </w:t>
            </w:r>
            <w:r w:rsidR="008D51E0"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5040" w:type="dxa"/>
            <w:gridSpan w:val="2"/>
          </w:tcPr>
          <w:p w14:paraId="72A16CF5" w14:textId="77777777" w:rsidR="00C005A6" w:rsidRPr="006D7067" w:rsidRDefault="00C005A6" w:rsidP="00087957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>
              <w:rPr>
                <w:rFonts w:ascii="Comic Sans MS" w:hAnsi="Comic Sans MS"/>
                <w:sz w:val="24"/>
                <w:szCs w:val="24"/>
                <w:u w:val="none"/>
              </w:rPr>
              <w:t xml:space="preserve">Mrs. Schneider’s </w:t>
            </w:r>
            <w:r w:rsidRPr="006D7067">
              <w:rPr>
                <w:rFonts w:ascii="Comic Sans MS" w:hAnsi="Comic Sans MS"/>
                <w:sz w:val="24"/>
                <w:szCs w:val="24"/>
                <w:u w:val="none"/>
              </w:rPr>
              <w:t>L</w:t>
            </w:r>
            <w:r>
              <w:rPr>
                <w:rFonts w:ascii="Comic Sans MS" w:hAnsi="Comic Sans MS"/>
                <w:sz w:val="24"/>
                <w:szCs w:val="24"/>
                <w:u w:val="none"/>
              </w:rPr>
              <w:t>esson</w:t>
            </w:r>
            <w:r w:rsidRPr="006D7067">
              <w:rPr>
                <w:rFonts w:ascii="Comic Sans MS" w:hAnsi="Comic Sans MS"/>
                <w:sz w:val="24"/>
                <w:szCs w:val="24"/>
                <w:u w:val="none"/>
              </w:rPr>
              <w:t xml:space="preserve"> P</w:t>
            </w:r>
            <w:r>
              <w:rPr>
                <w:rFonts w:ascii="Comic Sans MS" w:hAnsi="Comic Sans MS"/>
                <w:sz w:val="24"/>
                <w:szCs w:val="24"/>
                <w:u w:val="none"/>
              </w:rPr>
              <w:t>lans</w:t>
            </w:r>
          </w:p>
        </w:tc>
        <w:tc>
          <w:tcPr>
            <w:tcW w:w="5040" w:type="dxa"/>
            <w:gridSpan w:val="2"/>
          </w:tcPr>
          <w:p w14:paraId="35DDDDA1" w14:textId="77777777" w:rsidR="00C005A6" w:rsidRPr="006D7067" w:rsidRDefault="00C005A6" w:rsidP="00087957">
            <w:pPr>
              <w:pStyle w:val="Title"/>
              <w:jc w:val="right"/>
              <w:rPr>
                <w:rFonts w:ascii="Comic Sans MS" w:hAnsi="Comic Sans MS"/>
                <w:b w:val="0"/>
                <w:sz w:val="24"/>
                <w:szCs w:val="24"/>
                <w:u w:val="none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>Baltic School District</w:t>
            </w:r>
          </w:p>
        </w:tc>
      </w:tr>
      <w:tr w:rsidR="00C005A6" w:rsidRPr="00514662" w14:paraId="6703295D" w14:textId="77777777" w:rsidTr="00696DEA">
        <w:trPr>
          <w:gridAfter w:val="1"/>
          <w:wAfter w:w="2520" w:type="dxa"/>
          <w:trHeight w:val="345"/>
        </w:trPr>
        <w:tc>
          <w:tcPr>
            <w:tcW w:w="2250" w:type="dxa"/>
          </w:tcPr>
          <w:p w14:paraId="6BFD61D8" w14:textId="77777777" w:rsidR="00C005A6" w:rsidRPr="002D02EE" w:rsidRDefault="00C005A6" w:rsidP="00087957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 w:rsidRPr="002D02EE">
              <w:rPr>
                <w:rFonts w:ascii="Comic Sans MS" w:hAnsi="Comic Sans MS"/>
                <w:sz w:val="24"/>
                <w:szCs w:val="24"/>
                <w:u w:val="none"/>
              </w:rPr>
              <w:t>Class</w:t>
            </w:r>
          </w:p>
        </w:tc>
        <w:tc>
          <w:tcPr>
            <w:tcW w:w="2520" w:type="dxa"/>
          </w:tcPr>
          <w:p w14:paraId="729F9320" w14:textId="77777777" w:rsidR="00C005A6" w:rsidRPr="002D02EE" w:rsidRDefault="00C005A6" w:rsidP="00087957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 w:rsidRPr="002D02EE">
              <w:rPr>
                <w:rFonts w:ascii="Comic Sans MS" w:hAnsi="Comic Sans MS"/>
                <w:sz w:val="24"/>
                <w:szCs w:val="24"/>
                <w:u w:val="none"/>
              </w:rPr>
              <w:t>Monday</w:t>
            </w:r>
          </w:p>
        </w:tc>
        <w:tc>
          <w:tcPr>
            <w:tcW w:w="2520" w:type="dxa"/>
          </w:tcPr>
          <w:p w14:paraId="6EDC35F9" w14:textId="77777777" w:rsidR="00C005A6" w:rsidRPr="002D02EE" w:rsidRDefault="00C005A6" w:rsidP="00087957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 w:rsidRPr="002D02EE">
              <w:rPr>
                <w:rFonts w:ascii="Comic Sans MS" w:hAnsi="Comic Sans MS"/>
                <w:sz w:val="24"/>
                <w:szCs w:val="24"/>
                <w:u w:val="none"/>
              </w:rPr>
              <w:t>Tuesday</w:t>
            </w:r>
          </w:p>
        </w:tc>
        <w:tc>
          <w:tcPr>
            <w:tcW w:w="2520" w:type="dxa"/>
          </w:tcPr>
          <w:p w14:paraId="110F7B55" w14:textId="77777777" w:rsidR="00C005A6" w:rsidRPr="002D02EE" w:rsidRDefault="00C005A6" w:rsidP="00087957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 w:rsidRPr="002D02EE">
              <w:rPr>
                <w:rFonts w:ascii="Comic Sans MS" w:hAnsi="Comic Sans MS"/>
                <w:sz w:val="24"/>
                <w:szCs w:val="24"/>
                <w:u w:val="none"/>
              </w:rPr>
              <w:t>Wednesday</w:t>
            </w:r>
          </w:p>
        </w:tc>
        <w:tc>
          <w:tcPr>
            <w:tcW w:w="2520" w:type="dxa"/>
          </w:tcPr>
          <w:p w14:paraId="19FB38AF" w14:textId="77777777" w:rsidR="00C005A6" w:rsidRPr="002D02EE" w:rsidRDefault="00C005A6" w:rsidP="00087957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 w:rsidRPr="002D02EE">
              <w:rPr>
                <w:rFonts w:ascii="Comic Sans MS" w:hAnsi="Comic Sans MS"/>
                <w:sz w:val="24"/>
                <w:szCs w:val="24"/>
                <w:u w:val="none"/>
              </w:rPr>
              <w:t>Thursday</w:t>
            </w:r>
          </w:p>
        </w:tc>
        <w:tc>
          <w:tcPr>
            <w:tcW w:w="2520" w:type="dxa"/>
          </w:tcPr>
          <w:p w14:paraId="55BA4C04" w14:textId="77777777" w:rsidR="00C005A6" w:rsidRPr="002D02EE" w:rsidRDefault="00C005A6" w:rsidP="00087957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 w:rsidRPr="002D02EE">
              <w:rPr>
                <w:rFonts w:ascii="Comic Sans MS" w:hAnsi="Comic Sans MS"/>
                <w:sz w:val="24"/>
                <w:szCs w:val="24"/>
                <w:u w:val="none"/>
              </w:rPr>
              <w:t>Friday</w:t>
            </w:r>
          </w:p>
        </w:tc>
      </w:tr>
      <w:tr w:rsidR="007F0675" w:rsidRPr="00514662" w14:paraId="4ACD6CA9" w14:textId="77777777" w:rsidTr="00696DEA">
        <w:trPr>
          <w:gridAfter w:val="1"/>
          <w:wAfter w:w="2520" w:type="dxa"/>
          <w:trHeight w:hRule="exact" w:val="2530"/>
        </w:trPr>
        <w:tc>
          <w:tcPr>
            <w:tcW w:w="2250" w:type="dxa"/>
          </w:tcPr>
          <w:p w14:paraId="7F56D4E9" w14:textId="77777777" w:rsidR="007F0675" w:rsidRPr="00514662" w:rsidRDefault="007F0675" w:rsidP="007F0675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>Math</w:t>
            </w:r>
          </w:p>
          <w:p w14:paraId="4132DFB6" w14:textId="77777777" w:rsidR="007F0675" w:rsidRPr="00514662" w:rsidRDefault="007F0675" w:rsidP="007F0675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</w:p>
          <w:p w14:paraId="57BD26B4" w14:textId="77777777" w:rsidR="007F0675" w:rsidRDefault="007F0675" w:rsidP="007F0675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</w:p>
          <w:p w14:paraId="0E829C36" w14:textId="77777777" w:rsidR="007F0675" w:rsidRPr="00514662" w:rsidRDefault="007F0675" w:rsidP="007F0675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</w:p>
        </w:tc>
        <w:tc>
          <w:tcPr>
            <w:tcW w:w="2520" w:type="dxa"/>
          </w:tcPr>
          <w:p w14:paraId="43AF8EC5" w14:textId="158DDE32" w:rsidR="007F0675" w:rsidRDefault="007F0675" w:rsidP="007F0675">
            <w:pPr>
              <w:pStyle w:val="Title"/>
              <w:jc w:val="left"/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t>Topic 6-5 Divide by a decimal on pgs. 245-248 together and then do 6-5 practice buddy on their own</w:t>
            </w:r>
          </w:p>
        </w:tc>
        <w:tc>
          <w:tcPr>
            <w:tcW w:w="2520" w:type="dxa"/>
          </w:tcPr>
          <w:p w14:paraId="4104FC86" w14:textId="5FAA9E7C" w:rsidR="007F0675" w:rsidRDefault="00B0130C" w:rsidP="007F0675">
            <w:pPr>
              <w:pStyle w:val="Title"/>
              <w:jc w:val="left"/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t xml:space="preserve">Topic 6 </w:t>
            </w:r>
            <w:r w:rsidR="002879CB"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t>assessment</w:t>
            </w:r>
            <w:r w:rsidR="00206733"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t xml:space="preserve"> on pgs. 259-262 together </w:t>
            </w:r>
            <w:r w:rsidR="00010C72"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t xml:space="preserve"> - green pages 255-258 can be done for extra practice</w:t>
            </w:r>
          </w:p>
        </w:tc>
        <w:tc>
          <w:tcPr>
            <w:tcW w:w="2520" w:type="dxa"/>
          </w:tcPr>
          <w:p w14:paraId="77587C2A" w14:textId="4CC45928" w:rsidR="007F0675" w:rsidRDefault="00010C72" w:rsidP="007F0675">
            <w:pPr>
              <w:pStyle w:val="Title"/>
              <w:jc w:val="left"/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t xml:space="preserve">Topic 6 test </w:t>
            </w: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drawing>
                <wp:inline distT="0" distB="0" distL="0" distR="0" wp14:anchorId="28157C8F" wp14:editId="46B5EFFB">
                  <wp:extent cx="140335" cy="140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245C49E2" w14:textId="77777777" w:rsidR="007F0675" w:rsidRDefault="007F0675" w:rsidP="007F0675">
            <w:pPr>
              <w:pStyle w:val="Title"/>
              <w:jc w:val="left"/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t>Topic 7-1 Estimating sums &amp; differences of fractions on pgs. 270- 272 do together  and then do next lessson</w:t>
            </w:r>
          </w:p>
          <w:p w14:paraId="18A04F25" w14:textId="3714C861" w:rsidR="007F0675" w:rsidRDefault="007F0675" w:rsidP="007F0675">
            <w:pPr>
              <w:pStyle w:val="Title"/>
              <w:jc w:val="left"/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</w:pPr>
          </w:p>
        </w:tc>
        <w:tc>
          <w:tcPr>
            <w:tcW w:w="2520" w:type="dxa"/>
          </w:tcPr>
          <w:p w14:paraId="590909E5" w14:textId="038B293D" w:rsidR="007F0675" w:rsidRDefault="007F0675" w:rsidP="007F0675">
            <w:pPr>
              <w:pStyle w:val="Title"/>
              <w:jc w:val="left"/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t>Topic 7-2 Find common denominators on pgs.273- 276 do together and do 7-2 practice buddy on their own</w:t>
            </w:r>
          </w:p>
        </w:tc>
      </w:tr>
      <w:tr w:rsidR="007F0675" w:rsidRPr="00514662" w14:paraId="4FC71708" w14:textId="77777777" w:rsidTr="00696DEA">
        <w:trPr>
          <w:gridAfter w:val="1"/>
          <w:wAfter w:w="2520" w:type="dxa"/>
          <w:trHeight w:hRule="exact" w:val="1612"/>
        </w:trPr>
        <w:tc>
          <w:tcPr>
            <w:tcW w:w="2250" w:type="dxa"/>
          </w:tcPr>
          <w:p w14:paraId="45CE5A66" w14:textId="77777777" w:rsidR="007F0675" w:rsidRDefault="007F0675" w:rsidP="007F0675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>Language</w:t>
            </w:r>
          </w:p>
        </w:tc>
        <w:tc>
          <w:tcPr>
            <w:tcW w:w="2520" w:type="dxa"/>
            <w:vMerge w:val="restart"/>
          </w:tcPr>
          <w:p w14:paraId="76BE8470" w14:textId="2F418C8F" w:rsidR="007F0675" w:rsidRDefault="007F0675" w:rsidP="007F0675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szCs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szCs w:val="24"/>
                <w:u w:val="none"/>
              </w:rPr>
              <w:t xml:space="preserve">Prefixes &amp; Suffixes on pgs. 206-07 </w:t>
            </w:r>
            <w:proofErr w:type="gramStart"/>
            <w:r>
              <w:rPr>
                <w:rFonts w:ascii="Comic Sans MS" w:hAnsi="Comic Sans MS" w:cs="Tahoma"/>
                <w:b w:val="0"/>
                <w:sz w:val="24"/>
                <w:szCs w:val="24"/>
                <w:u w:val="none"/>
              </w:rPr>
              <w:t>then  Composition</w:t>
            </w:r>
            <w:proofErr w:type="gramEnd"/>
            <w:r>
              <w:rPr>
                <w:rFonts w:ascii="Comic Sans MS" w:hAnsi="Comic Sans MS" w:cs="Tahoma"/>
                <w:b w:val="0"/>
                <w:sz w:val="24"/>
                <w:szCs w:val="24"/>
                <w:u w:val="none"/>
              </w:rPr>
              <w:t xml:space="preserve">: Organization on pgs. 208-09 and Test Power on pgs. 210-11 </w:t>
            </w:r>
          </w:p>
          <w:p w14:paraId="05EBA54B" w14:textId="77777777" w:rsidR="007F0675" w:rsidRDefault="007F0675" w:rsidP="007F0675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szCs w:val="24"/>
                <w:u w:val="none"/>
              </w:rPr>
            </w:pPr>
          </w:p>
          <w:p w14:paraId="74DA219F" w14:textId="5C418F21" w:rsidR="007F0675" w:rsidRPr="002F5E08" w:rsidRDefault="007F0675" w:rsidP="007F0675">
            <w:pPr>
              <w:shd w:val="clear" w:color="auto" w:fill="FFFFFF"/>
              <w:spacing w:before="120" w:after="120" w:line="225" w:lineRule="atLeast"/>
              <w:rPr>
                <w:rFonts w:ascii="Comic Sans MS" w:hAnsi="Comic Sans MS" w:cs="Tahoma"/>
                <w:sz w:val="24"/>
                <w:szCs w:val="22"/>
              </w:rPr>
            </w:pPr>
          </w:p>
        </w:tc>
        <w:tc>
          <w:tcPr>
            <w:tcW w:w="2520" w:type="dxa"/>
          </w:tcPr>
          <w:p w14:paraId="76729AD1" w14:textId="77777777" w:rsidR="007F0675" w:rsidRDefault="007F0675" w:rsidP="007F0675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szCs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szCs w:val="24"/>
                <w:u w:val="none"/>
              </w:rPr>
              <w:t>Weekly quizzes</w:t>
            </w:r>
          </w:p>
          <w:p w14:paraId="671A7EB8" w14:textId="25AA4089" w:rsidR="007F0675" w:rsidRPr="006C1736" w:rsidRDefault="007F0675" w:rsidP="007F0675">
            <w:pPr>
              <w:pStyle w:val="Title"/>
              <w:jc w:val="left"/>
              <w:rPr>
                <w:rFonts w:ascii="Comic Sans MS" w:hAnsi="Comic Sans MS" w:cs="Tahoma"/>
                <w:b w:val="0"/>
                <w:sz w:val="20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szCs w:val="24"/>
                <w:u w:val="none"/>
              </w:rPr>
              <w:t>Pgs. 21-30</w:t>
            </w:r>
            <w:r>
              <w:rPr>
                <w:rFonts w:ascii="Comic Sans MS" w:hAnsi="Comic Sans MS" w:cs="Tahoma"/>
                <w:b w:val="0"/>
                <w:noProof/>
                <w:sz w:val="24"/>
                <w:szCs w:val="24"/>
                <w:u w:val="none"/>
              </w:rPr>
              <w:t xml:space="preserve">   </w:t>
            </w:r>
            <w:r>
              <w:rPr>
                <w:rFonts w:ascii="Comic Sans MS" w:hAnsi="Comic Sans MS" w:cs="Tahoma"/>
                <w:b w:val="0"/>
                <w:noProof/>
                <w:sz w:val="24"/>
                <w:szCs w:val="24"/>
                <w:u w:val="none"/>
              </w:rPr>
              <w:drawing>
                <wp:inline distT="0" distB="0" distL="0" distR="0" wp14:anchorId="0F7A7DF2" wp14:editId="693E6CE7">
                  <wp:extent cx="142875" cy="1428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7FB0DE39" w14:textId="4F7A6F6E" w:rsidR="007F0675" w:rsidRPr="00514662" w:rsidRDefault="007F0675" w:rsidP="007F0675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>Do Unit 3 review together on pgs. 236-239 together and review for test</w:t>
            </w:r>
          </w:p>
        </w:tc>
        <w:tc>
          <w:tcPr>
            <w:tcW w:w="2520" w:type="dxa"/>
            <w:vMerge w:val="restart"/>
          </w:tcPr>
          <w:p w14:paraId="0F146213" w14:textId="77777777" w:rsidR="007F0675" w:rsidRPr="00514662" w:rsidRDefault="007F0675" w:rsidP="007F0675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 xml:space="preserve">Unit 3 test </w:t>
            </w:r>
            <w:r>
              <w:rPr>
                <w:rFonts w:ascii="Comic Sans MS" w:hAnsi="Comic Sans MS" w:cs="Tahoma"/>
                <w:b w:val="0"/>
                <w:noProof/>
                <w:sz w:val="24"/>
                <w:szCs w:val="24"/>
                <w:u w:val="none"/>
              </w:rPr>
              <w:drawing>
                <wp:inline distT="0" distB="0" distL="0" distR="0" wp14:anchorId="1C031F1D" wp14:editId="3ECD5575">
                  <wp:extent cx="142875" cy="1428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56B820" w14:textId="0B00EF7D" w:rsidR="007F0675" w:rsidRPr="00514662" w:rsidRDefault="007F0675" w:rsidP="007F0675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</w:p>
        </w:tc>
        <w:tc>
          <w:tcPr>
            <w:tcW w:w="2520" w:type="dxa"/>
            <w:vMerge w:val="restart"/>
          </w:tcPr>
          <w:p w14:paraId="52E25441" w14:textId="7AAD21D2" w:rsidR="007F0675" w:rsidRPr="00514662" w:rsidRDefault="007F0675" w:rsidP="007F0675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 xml:space="preserve">How to </w:t>
            </w:r>
            <w:proofErr w:type="gramStart"/>
            <w:r>
              <w:rPr>
                <w:rFonts w:ascii="Comic Sans MS" w:hAnsi="Comic Sans MS" w:cs="Tahoma"/>
                <w:b w:val="0"/>
                <w:sz w:val="24"/>
                <w:u w:val="none"/>
              </w:rPr>
              <w:t>writing</w:t>
            </w:r>
            <w:proofErr w:type="gramEnd"/>
          </w:p>
        </w:tc>
      </w:tr>
      <w:tr w:rsidR="007F0675" w:rsidRPr="00514662" w14:paraId="2FF77C45" w14:textId="77777777" w:rsidTr="00696DEA">
        <w:trPr>
          <w:gridAfter w:val="1"/>
          <w:wAfter w:w="2520" w:type="dxa"/>
          <w:trHeight w:hRule="exact" w:val="1629"/>
        </w:trPr>
        <w:tc>
          <w:tcPr>
            <w:tcW w:w="2250" w:type="dxa"/>
          </w:tcPr>
          <w:p w14:paraId="23CB6A72" w14:textId="77777777" w:rsidR="007F0675" w:rsidRDefault="007F0675" w:rsidP="007F0675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>Writing</w:t>
            </w:r>
          </w:p>
          <w:p w14:paraId="4DBF5767" w14:textId="77777777" w:rsidR="007F0675" w:rsidRDefault="007F0675" w:rsidP="007F0675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</w:p>
        </w:tc>
        <w:tc>
          <w:tcPr>
            <w:tcW w:w="2520" w:type="dxa"/>
            <w:vMerge/>
          </w:tcPr>
          <w:p w14:paraId="4088E8E7" w14:textId="77777777" w:rsidR="007F0675" w:rsidRPr="00514662" w:rsidRDefault="007F0675" w:rsidP="007F0675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</w:p>
        </w:tc>
        <w:tc>
          <w:tcPr>
            <w:tcW w:w="2520" w:type="dxa"/>
          </w:tcPr>
          <w:p w14:paraId="5F5BC1A1" w14:textId="1AE4B868" w:rsidR="007F0675" w:rsidRPr="00514662" w:rsidRDefault="007F0675" w:rsidP="007F0675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 xml:space="preserve">How to </w:t>
            </w:r>
            <w:proofErr w:type="gramStart"/>
            <w:r>
              <w:rPr>
                <w:rFonts w:ascii="Comic Sans MS" w:hAnsi="Comic Sans MS" w:cs="Tahoma"/>
                <w:b w:val="0"/>
                <w:sz w:val="24"/>
                <w:u w:val="none"/>
              </w:rPr>
              <w:t>writing</w:t>
            </w:r>
            <w:proofErr w:type="gramEnd"/>
          </w:p>
        </w:tc>
        <w:tc>
          <w:tcPr>
            <w:tcW w:w="2520" w:type="dxa"/>
          </w:tcPr>
          <w:p w14:paraId="120EAD77" w14:textId="269CEDAD" w:rsidR="007F0675" w:rsidRPr="002C5CB2" w:rsidRDefault="007F0675" w:rsidP="007F0675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szCs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szCs w:val="24"/>
                <w:u w:val="none"/>
              </w:rPr>
              <w:t xml:space="preserve">How to </w:t>
            </w:r>
            <w:proofErr w:type="gramStart"/>
            <w:r>
              <w:rPr>
                <w:rFonts w:ascii="Comic Sans MS" w:hAnsi="Comic Sans MS" w:cs="Tahoma"/>
                <w:b w:val="0"/>
                <w:sz w:val="24"/>
                <w:szCs w:val="24"/>
                <w:u w:val="none"/>
              </w:rPr>
              <w:t>writing</w:t>
            </w:r>
            <w:proofErr w:type="gramEnd"/>
          </w:p>
        </w:tc>
        <w:tc>
          <w:tcPr>
            <w:tcW w:w="2520" w:type="dxa"/>
            <w:vMerge/>
          </w:tcPr>
          <w:p w14:paraId="58215F75" w14:textId="77777777" w:rsidR="007F0675" w:rsidRPr="002C5CB2" w:rsidRDefault="007F0675" w:rsidP="007F0675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vMerge/>
          </w:tcPr>
          <w:p w14:paraId="1357F24F" w14:textId="77777777" w:rsidR="007F0675" w:rsidRPr="002C5CB2" w:rsidRDefault="007F0675" w:rsidP="007F0675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szCs w:val="24"/>
                <w:u w:val="none"/>
              </w:rPr>
            </w:pPr>
          </w:p>
        </w:tc>
      </w:tr>
      <w:tr w:rsidR="007F0675" w:rsidRPr="00514662" w14:paraId="6418A02C" w14:textId="77777777" w:rsidTr="00696DEA">
        <w:trPr>
          <w:trHeight w:hRule="exact" w:val="2692"/>
        </w:trPr>
        <w:tc>
          <w:tcPr>
            <w:tcW w:w="2250" w:type="dxa"/>
          </w:tcPr>
          <w:p w14:paraId="4467260D" w14:textId="77777777" w:rsidR="007F0675" w:rsidRDefault="007F0675" w:rsidP="007F0675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>Reading</w:t>
            </w:r>
          </w:p>
          <w:p w14:paraId="442BA966" w14:textId="77777777" w:rsidR="007F0675" w:rsidRDefault="007F0675" w:rsidP="007F0675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</w:p>
          <w:p w14:paraId="5A0E7E60" w14:textId="69A1E71A" w:rsidR="007F0675" w:rsidRPr="00514662" w:rsidRDefault="007F0675" w:rsidP="007F0675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</w:p>
        </w:tc>
        <w:tc>
          <w:tcPr>
            <w:tcW w:w="2520" w:type="dxa"/>
          </w:tcPr>
          <w:p w14:paraId="6D7DC88F" w14:textId="780A173A" w:rsidR="007F0675" w:rsidRPr="00916D45" w:rsidRDefault="007F0675" w:rsidP="007F0675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u w:val="none"/>
              </w:rPr>
            </w:pPr>
            <w:r>
              <w:rPr>
                <w:rFonts w:ascii="Comic Sans MS" w:hAnsi="Comic Sans MS" w:cs="Arial"/>
                <w:b w:val="0"/>
                <w:sz w:val="24"/>
                <w:u w:val="none"/>
              </w:rPr>
              <w:t>Finish up Thanksgiving Around the World booklets</w:t>
            </w:r>
          </w:p>
        </w:tc>
        <w:tc>
          <w:tcPr>
            <w:tcW w:w="2520" w:type="dxa"/>
          </w:tcPr>
          <w:p w14:paraId="0D84017A" w14:textId="6D844A12" w:rsidR="007F0675" w:rsidRPr="00916D45" w:rsidRDefault="007F0675" w:rsidP="007F0675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u w:val="none"/>
              </w:rPr>
            </w:pPr>
            <w:r>
              <w:rPr>
                <w:rFonts w:ascii="Comic Sans MS" w:hAnsi="Comic Sans MS" w:cs="Arial"/>
                <w:b w:val="0"/>
                <w:sz w:val="24"/>
                <w:u w:val="none"/>
              </w:rPr>
              <w:t>Do Peanut Butter Sandwiches Sleuth on pgs. 24-25 together and then do The Swap on pgs. 26-27 on their own paper or record Dojo video</w:t>
            </w:r>
          </w:p>
        </w:tc>
        <w:tc>
          <w:tcPr>
            <w:tcW w:w="2520" w:type="dxa"/>
          </w:tcPr>
          <w:p w14:paraId="1C394B9C" w14:textId="77777777" w:rsidR="007F0675" w:rsidRDefault="007F0675" w:rsidP="007F0675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u w:val="none"/>
              </w:rPr>
            </w:pPr>
            <w:r>
              <w:rPr>
                <w:rFonts w:ascii="Comic Sans MS" w:hAnsi="Comic Sans MS" w:cs="Arial"/>
                <w:b w:val="0"/>
                <w:sz w:val="24"/>
                <w:u w:val="none"/>
              </w:rPr>
              <w:t>Comprehension Skill: Compare and Contrast pgs. pgs.232-33</w:t>
            </w:r>
          </w:p>
          <w:p w14:paraId="5D16728B" w14:textId="77777777" w:rsidR="007F0675" w:rsidRDefault="007F0675" w:rsidP="007F0675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u w:val="none"/>
              </w:rPr>
            </w:pPr>
            <w:r>
              <w:rPr>
                <w:rFonts w:ascii="Comic Sans MS" w:hAnsi="Comic Sans MS" w:cs="Arial"/>
                <w:b w:val="0"/>
                <w:sz w:val="24"/>
                <w:u w:val="none"/>
              </w:rPr>
              <w:t>Vocab pgs. 234-35 &amp; PowerPoint then</w:t>
            </w:r>
          </w:p>
          <w:p w14:paraId="4135144A" w14:textId="77777777" w:rsidR="007F0675" w:rsidRPr="00916D45" w:rsidRDefault="007F0675" w:rsidP="007F0675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u w:val="none"/>
              </w:rPr>
            </w:pPr>
            <w:proofErr w:type="spellStart"/>
            <w:r>
              <w:rPr>
                <w:rFonts w:ascii="Comic Sans MS" w:hAnsi="Comic Sans MS" w:cs="Arial"/>
                <w:b w:val="0"/>
                <w:sz w:val="24"/>
                <w:u w:val="none"/>
              </w:rPr>
              <w:t>wk</w:t>
            </w:r>
            <w:proofErr w:type="spellEnd"/>
            <w:r>
              <w:rPr>
                <w:rFonts w:ascii="Comic Sans MS" w:hAnsi="Comic Sans MS" w:cs="Arial"/>
                <w:b w:val="0"/>
                <w:sz w:val="24"/>
                <w:u w:val="none"/>
              </w:rPr>
              <w:t xml:space="preserve"> 133/37 on their own</w:t>
            </w: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t xml:space="preserve">  </w:t>
            </w: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drawing>
                <wp:inline distT="0" distB="0" distL="0" distR="0" wp14:anchorId="50A5BA6A" wp14:editId="00ED5206">
                  <wp:extent cx="140335" cy="14033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2C5833E6" w14:textId="77777777" w:rsidR="007F0675" w:rsidRPr="00FC6ACD" w:rsidRDefault="007F0675" w:rsidP="007F0675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u w:val="none"/>
              </w:rPr>
            </w:pPr>
            <w:r w:rsidRPr="00FC6ACD">
              <w:rPr>
                <w:rFonts w:ascii="Comic Sans MS" w:hAnsi="Comic Sans MS" w:cs="Arial"/>
                <w:b w:val="0"/>
                <w:sz w:val="24"/>
                <w:u w:val="none"/>
              </w:rPr>
              <w:t>Listen and Discuss the story “Ch’i-</w:t>
            </w:r>
            <w:proofErr w:type="spellStart"/>
            <w:r w:rsidRPr="00FC6ACD">
              <w:rPr>
                <w:rFonts w:ascii="Comic Sans MS" w:hAnsi="Comic Sans MS" w:cs="Arial"/>
                <w:b w:val="0"/>
                <w:sz w:val="24"/>
                <w:u w:val="none"/>
              </w:rPr>
              <w:t>lin</w:t>
            </w:r>
            <w:proofErr w:type="spellEnd"/>
            <w:r w:rsidRPr="00FC6ACD">
              <w:rPr>
                <w:rFonts w:ascii="Comic Sans MS" w:hAnsi="Comic Sans MS" w:cs="Arial"/>
                <w:b w:val="0"/>
                <w:sz w:val="24"/>
                <w:u w:val="none"/>
              </w:rPr>
              <w:t xml:space="preserve"> Purse”</w:t>
            </w:r>
            <w:r>
              <w:rPr>
                <w:rFonts w:ascii="Comic Sans MS" w:hAnsi="Comic Sans MS" w:cs="Arial"/>
                <w:b w:val="0"/>
                <w:sz w:val="24"/>
                <w:u w:val="none"/>
              </w:rPr>
              <w:t xml:space="preserve"> on pgs. 238-243</w:t>
            </w:r>
            <w:r w:rsidRPr="00FC6ACD">
              <w:rPr>
                <w:rFonts w:ascii="Comic Sans MS" w:hAnsi="Comic Sans MS" w:cs="Arial"/>
                <w:b w:val="0"/>
                <w:sz w:val="24"/>
                <w:u w:val="none"/>
              </w:rPr>
              <w:t xml:space="preserve"> –and “Phan Ku” on pgs. 254-255</w:t>
            </w:r>
          </w:p>
        </w:tc>
        <w:tc>
          <w:tcPr>
            <w:tcW w:w="2520" w:type="dxa"/>
          </w:tcPr>
          <w:p w14:paraId="194A58FC" w14:textId="7AC6DF32" w:rsidR="007F0675" w:rsidRPr="00916D45" w:rsidRDefault="007F0675" w:rsidP="007F0675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szCs w:val="24"/>
                <w:u w:val="none"/>
              </w:rPr>
            </w:pPr>
            <w:r>
              <w:rPr>
                <w:rFonts w:ascii="Comic Sans MS" w:hAnsi="Comic Sans MS" w:cs="Arial"/>
                <w:b w:val="0"/>
                <w:sz w:val="24"/>
                <w:u w:val="none"/>
              </w:rPr>
              <w:t xml:space="preserve"> Re-read story do the selection test on their own</w:t>
            </w:r>
          </w:p>
        </w:tc>
        <w:tc>
          <w:tcPr>
            <w:tcW w:w="2520" w:type="dxa"/>
          </w:tcPr>
          <w:p w14:paraId="544487BF" w14:textId="77777777" w:rsidR="007F0675" w:rsidRPr="00147960" w:rsidRDefault="007F0675" w:rsidP="007F0675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</w:p>
        </w:tc>
      </w:tr>
      <w:tr w:rsidR="007F0675" w:rsidRPr="00514662" w14:paraId="722564C2" w14:textId="77777777" w:rsidTr="00696DEA">
        <w:trPr>
          <w:gridAfter w:val="1"/>
          <w:wAfter w:w="2520" w:type="dxa"/>
          <w:trHeight w:hRule="exact" w:val="613"/>
        </w:trPr>
        <w:tc>
          <w:tcPr>
            <w:tcW w:w="2250" w:type="dxa"/>
          </w:tcPr>
          <w:p w14:paraId="1FC5A682" w14:textId="77777777" w:rsidR="007F0675" w:rsidRPr="00514662" w:rsidRDefault="007F0675" w:rsidP="007F0675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 xml:space="preserve">Spelling </w:t>
            </w:r>
          </w:p>
        </w:tc>
        <w:tc>
          <w:tcPr>
            <w:tcW w:w="12600" w:type="dxa"/>
            <w:gridSpan w:val="5"/>
          </w:tcPr>
          <w:p w14:paraId="7C9179A0" w14:textId="77777777" w:rsidR="007F0675" w:rsidRDefault="007F0675" w:rsidP="007F0675">
            <w:pPr>
              <w:pStyle w:val="Title"/>
              <w:jc w:val="left"/>
              <w:rPr>
                <w:rFonts w:ascii="Comic Sans MS" w:hAnsi="Comic Sans MS" w:cs="Arial"/>
                <w:b w:val="0"/>
                <w:sz w:val="22"/>
                <w:szCs w:val="22"/>
                <w:u w:val="none"/>
              </w:rPr>
            </w:pPr>
            <w:r w:rsidRPr="00B21172">
              <w:rPr>
                <w:rFonts w:ascii="Comic Sans MS" w:hAnsi="Comic Sans MS" w:cs="Arial"/>
                <w:b w:val="0"/>
                <w:sz w:val="22"/>
                <w:szCs w:val="22"/>
                <w:u w:val="none"/>
              </w:rPr>
              <w:t xml:space="preserve">Complete the 10 assignments on spelling city.  Vocabulary and spelling tests taken by Friday. </w:t>
            </w:r>
          </w:p>
          <w:p w14:paraId="73F3FC5D" w14:textId="77777777" w:rsidR="007F0675" w:rsidRPr="00916D45" w:rsidRDefault="007F0675" w:rsidP="007F0675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u w:val="none"/>
              </w:rPr>
            </w:pPr>
            <w:r>
              <w:rPr>
                <w:rFonts w:ascii="Comic Sans MS" w:hAnsi="Comic Sans MS" w:cs="Arial"/>
                <w:b w:val="0"/>
                <w:sz w:val="24"/>
                <w:u w:val="none"/>
              </w:rPr>
              <w:t>List name ~ Ch’i-</w:t>
            </w:r>
            <w:proofErr w:type="spellStart"/>
            <w:r>
              <w:rPr>
                <w:rFonts w:ascii="Comic Sans MS" w:hAnsi="Comic Sans MS" w:cs="Arial"/>
                <w:b w:val="0"/>
                <w:sz w:val="24"/>
                <w:u w:val="none"/>
              </w:rPr>
              <w:t>lin</w:t>
            </w:r>
            <w:proofErr w:type="spellEnd"/>
            <w:r>
              <w:rPr>
                <w:rFonts w:ascii="Comic Sans MS" w:hAnsi="Comic Sans MS" w:cs="Arial"/>
                <w:b w:val="0"/>
                <w:sz w:val="24"/>
                <w:u w:val="none"/>
              </w:rPr>
              <w:t xml:space="preserve"> Purse</w:t>
            </w:r>
          </w:p>
        </w:tc>
      </w:tr>
      <w:tr w:rsidR="007F0675" w:rsidRPr="00514662" w14:paraId="572D7A72" w14:textId="77777777" w:rsidTr="00696DEA">
        <w:trPr>
          <w:gridAfter w:val="1"/>
          <w:wAfter w:w="2520" w:type="dxa"/>
          <w:trHeight w:hRule="exact" w:val="370"/>
        </w:trPr>
        <w:tc>
          <w:tcPr>
            <w:tcW w:w="2250" w:type="dxa"/>
          </w:tcPr>
          <w:p w14:paraId="1F9752C0" w14:textId="77777777" w:rsidR="007F0675" w:rsidRDefault="007F0675" w:rsidP="007F0675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>Handwriting</w:t>
            </w:r>
          </w:p>
        </w:tc>
        <w:tc>
          <w:tcPr>
            <w:tcW w:w="12600" w:type="dxa"/>
            <w:gridSpan w:val="5"/>
          </w:tcPr>
          <w:p w14:paraId="0B4E555D" w14:textId="77777777" w:rsidR="007F0675" w:rsidRPr="00B21172" w:rsidRDefault="007F0675" w:rsidP="007F0675">
            <w:pPr>
              <w:pStyle w:val="Title"/>
              <w:jc w:val="left"/>
              <w:rPr>
                <w:rFonts w:ascii="Comic Sans MS" w:hAnsi="Comic Sans MS" w:cs="Arial"/>
                <w:b w:val="0"/>
                <w:sz w:val="22"/>
                <w:szCs w:val="22"/>
                <w:u w:val="none"/>
              </w:rPr>
            </w:pPr>
            <w:r>
              <w:rPr>
                <w:rFonts w:ascii="Comic Sans MS" w:hAnsi="Comic Sans MS" w:cs="Arial"/>
                <w:b w:val="0"/>
                <w:sz w:val="22"/>
                <w:szCs w:val="22"/>
                <w:u w:val="none"/>
              </w:rPr>
              <w:t>Work in workbook during morning work</w:t>
            </w:r>
          </w:p>
        </w:tc>
      </w:tr>
    </w:tbl>
    <w:p w14:paraId="06BF40F5" w14:textId="77777777" w:rsidR="008D4F2E" w:rsidRPr="00C005A6" w:rsidRDefault="008D4F2E" w:rsidP="00C005A6"/>
    <w:sectPr w:rsidR="008D4F2E" w:rsidRPr="00C005A6" w:rsidSect="00853438">
      <w:type w:val="continuous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74763"/>
    <w:multiLevelType w:val="singleLevel"/>
    <w:tmpl w:val="D71CED68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080B53"/>
    <w:multiLevelType w:val="hybridMultilevel"/>
    <w:tmpl w:val="69427656"/>
    <w:lvl w:ilvl="0" w:tplc="08806D4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915D8"/>
    <w:multiLevelType w:val="hybridMultilevel"/>
    <w:tmpl w:val="8C423DA0"/>
    <w:lvl w:ilvl="0" w:tplc="0FA45BB2">
      <w:start w:val="1"/>
      <w:numFmt w:val="bullet"/>
      <w:lvlText w:val="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35421D6"/>
    <w:multiLevelType w:val="singleLevel"/>
    <w:tmpl w:val="8872E45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714D29"/>
    <w:multiLevelType w:val="singleLevel"/>
    <w:tmpl w:val="D152BCBA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E72977"/>
    <w:multiLevelType w:val="singleLevel"/>
    <w:tmpl w:val="E1BCABBA"/>
    <w:lvl w:ilvl="0">
      <w:start w:val="1"/>
      <w:numFmt w:val="upp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6" w15:restartNumberingAfterBreak="0">
    <w:nsid w:val="208E11AD"/>
    <w:multiLevelType w:val="singleLevel"/>
    <w:tmpl w:val="0409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BD67155"/>
    <w:multiLevelType w:val="hybridMultilevel"/>
    <w:tmpl w:val="576E85B0"/>
    <w:lvl w:ilvl="0" w:tplc="0FA45BB2">
      <w:start w:val="1"/>
      <w:numFmt w:val="bullet"/>
      <w:lvlText w:val="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C296BBF"/>
    <w:multiLevelType w:val="singleLevel"/>
    <w:tmpl w:val="BC0473A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38931CC1"/>
    <w:multiLevelType w:val="singleLevel"/>
    <w:tmpl w:val="A0DEDA80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8581192"/>
    <w:multiLevelType w:val="singleLevel"/>
    <w:tmpl w:val="8A46460A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A723B2D"/>
    <w:multiLevelType w:val="singleLevel"/>
    <w:tmpl w:val="F5C05E2C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4CB0684"/>
    <w:multiLevelType w:val="singleLevel"/>
    <w:tmpl w:val="507AD970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E746C89"/>
    <w:multiLevelType w:val="singleLevel"/>
    <w:tmpl w:val="39247884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3"/>
  </w:num>
  <w:num w:numId="5">
    <w:abstractNumId w:val="9"/>
  </w:num>
  <w:num w:numId="6">
    <w:abstractNumId w:val="10"/>
  </w:num>
  <w:num w:numId="7">
    <w:abstractNumId w:val="8"/>
  </w:num>
  <w:num w:numId="8">
    <w:abstractNumId w:val="0"/>
  </w:num>
  <w:num w:numId="9">
    <w:abstractNumId w:val="6"/>
  </w:num>
  <w:num w:numId="10">
    <w:abstractNumId w:val="11"/>
  </w:num>
  <w:num w:numId="11">
    <w:abstractNumId w:val="5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06A"/>
    <w:rsid w:val="00010C72"/>
    <w:rsid w:val="00015978"/>
    <w:rsid w:val="00024DAF"/>
    <w:rsid w:val="000402A2"/>
    <w:rsid w:val="000517CF"/>
    <w:rsid w:val="000528F5"/>
    <w:rsid w:val="000548AF"/>
    <w:rsid w:val="00061CD1"/>
    <w:rsid w:val="000636E0"/>
    <w:rsid w:val="000656FB"/>
    <w:rsid w:val="00066EF5"/>
    <w:rsid w:val="0007207D"/>
    <w:rsid w:val="000775EA"/>
    <w:rsid w:val="000778AF"/>
    <w:rsid w:val="000944CA"/>
    <w:rsid w:val="00095DDE"/>
    <w:rsid w:val="000A1CEF"/>
    <w:rsid w:val="000B4956"/>
    <w:rsid w:val="000D4378"/>
    <w:rsid w:val="000E34E6"/>
    <w:rsid w:val="000E7F51"/>
    <w:rsid w:val="000F26C0"/>
    <w:rsid w:val="001004A3"/>
    <w:rsid w:val="00111138"/>
    <w:rsid w:val="0011661B"/>
    <w:rsid w:val="001245BA"/>
    <w:rsid w:val="00136818"/>
    <w:rsid w:val="00147960"/>
    <w:rsid w:val="00154412"/>
    <w:rsid w:val="001608CE"/>
    <w:rsid w:val="0016229B"/>
    <w:rsid w:val="00162922"/>
    <w:rsid w:val="00176992"/>
    <w:rsid w:val="001812BF"/>
    <w:rsid w:val="001824C9"/>
    <w:rsid w:val="0019730A"/>
    <w:rsid w:val="001A1A35"/>
    <w:rsid w:val="001A50CB"/>
    <w:rsid w:val="001B481E"/>
    <w:rsid w:val="001B67E8"/>
    <w:rsid w:val="001D044A"/>
    <w:rsid w:val="001D1A63"/>
    <w:rsid w:val="001F4754"/>
    <w:rsid w:val="001F706A"/>
    <w:rsid w:val="00204570"/>
    <w:rsid w:val="00206733"/>
    <w:rsid w:val="00212B50"/>
    <w:rsid w:val="00220993"/>
    <w:rsid w:val="002226D8"/>
    <w:rsid w:val="00230513"/>
    <w:rsid w:val="00230B97"/>
    <w:rsid w:val="00253792"/>
    <w:rsid w:val="00254C24"/>
    <w:rsid w:val="00267ACB"/>
    <w:rsid w:val="00272586"/>
    <w:rsid w:val="00273E0B"/>
    <w:rsid w:val="00275A8C"/>
    <w:rsid w:val="002879CB"/>
    <w:rsid w:val="00297770"/>
    <w:rsid w:val="002A7C58"/>
    <w:rsid w:val="002B4842"/>
    <w:rsid w:val="002B7B8E"/>
    <w:rsid w:val="002D02EE"/>
    <w:rsid w:val="002D4DD7"/>
    <w:rsid w:val="002E1E3F"/>
    <w:rsid w:val="00307B84"/>
    <w:rsid w:val="00316CA1"/>
    <w:rsid w:val="003236C5"/>
    <w:rsid w:val="0032406E"/>
    <w:rsid w:val="00325E81"/>
    <w:rsid w:val="00336661"/>
    <w:rsid w:val="003453DC"/>
    <w:rsid w:val="00347392"/>
    <w:rsid w:val="00351139"/>
    <w:rsid w:val="0035251E"/>
    <w:rsid w:val="00362671"/>
    <w:rsid w:val="00370D2E"/>
    <w:rsid w:val="003A397E"/>
    <w:rsid w:val="003A5FAE"/>
    <w:rsid w:val="003B2C7D"/>
    <w:rsid w:val="003B5A21"/>
    <w:rsid w:val="003C1AC1"/>
    <w:rsid w:val="003E26F4"/>
    <w:rsid w:val="003E2ECC"/>
    <w:rsid w:val="003F7D63"/>
    <w:rsid w:val="00407EB7"/>
    <w:rsid w:val="0041076B"/>
    <w:rsid w:val="00420BA6"/>
    <w:rsid w:val="00420EA4"/>
    <w:rsid w:val="00426339"/>
    <w:rsid w:val="00432A28"/>
    <w:rsid w:val="00444497"/>
    <w:rsid w:val="004512A0"/>
    <w:rsid w:val="00455B85"/>
    <w:rsid w:val="00456702"/>
    <w:rsid w:val="00470254"/>
    <w:rsid w:val="00472121"/>
    <w:rsid w:val="00487EEF"/>
    <w:rsid w:val="004A0B3C"/>
    <w:rsid w:val="004A53A0"/>
    <w:rsid w:val="004B0079"/>
    <w:rsid w:val="004B0DD8"/>
    <w:rsid w:val="004C0277"/>
    <w:rsid w:val="004F41B6"/>
    <w:rsid w:val="0050369F"/>
    <w:rsid w:val="005124E4"/>
    <w:rsid w:val="00514662"/>
    <w:rsid w:val="0054033D"/>
    <w:rsid w:val="005456F5"/>
    <w:rsid w:val="005663B7"/>
    <w:rsid w:val="00567C01"/>
    <w:rsid w:val="005713FB"/>
    <w:rsid w:val="0059221D"/>
    <w:rsid w:val="00594DB6"/>
    <w:rsid w:val="005C2C11"/>
    <w:rsid w:val="005E4F58"/>
    <w:rsid w:val="005E6325"/>
    <w:rsid w:val="00614232"/>
    <w:rsid w:val="006265CD"/>
    <w:rsid w:val="0063290A"/>
    <w:rsid w:val="00634AF6"/>
    <w:rsid w:val="00634B41"/>
    <w:rsid w:val="006443A5"/>
    <w:rsid w:val="006529E6"/>
    <w:rsid w:val="0066374D"/>
    <w:rsid w:val="00681FEB"/>
    <w:rsid w:val="00696DEA"/>
    <w:rsid w:val="006A034B"/>
    <w:rsid w:val="006B06AE"/>
    <w:rsid w:val="006B63BA"/>
    <w:rsid w:val="006C1736"/>
    <w:rsid w:val="006D1E94"/>
    <w:rsid w:val="006D566F"/>
    <w:rsid w:val="006D7067"/>
    <w:rsid w:val="006E5334"/>
    <w:rsid w:val="006E7BB1"/>
    <w:rsid w:val="006E7D58"/>
    <w:rsid w:val="006F1310"/>
    <w:rsid w:val="006F34D6"/>
    <w:rsid w:val="007008AC"/>
    <w:rsid w:val="00705756"/>
    <w:rsid w:val="00716EBE"/>
    <w:rsid w:val="00717156"/>
    <w:rsid w:val="0071775E"/>
    <w:rsid w:val="0072788B"/>
    <w:rsid w:val="007376B7"/>
    <w:rsid w:val="00745438"/>
    <w:rsid w:val="00747D4C"/>
    <w:rsid w:val="00752D8D"/>
    <w:rsid w:val="00777600"/>
    <w:rsid w:val="00780233"/>
    <w:rsid w:val="00795CA5"/>
    <w:rsid w:val="007B6B32"/>
    <w:rsid w:val="007C1544"/>
    <w:rsid w:val="007C7438"/>
    <w:rsid w:val="007F0675"/>
    <w:rsid w:val="007F5090"/>
    <w:rsid w:val="00804D53"/>
    <w:rsid w:val="00820EB1"/>
    <w:rsid w:val="008229FA"/>
    <w:rsid w:val="0083392B"/>
    <w:rsid w:val="00840F63"/>
    <w:rsid w:val="00853438"/>
    <w:rsid w:val="008572B6"/>
    <w:rsid w:val="00862556"/>
    <w:rsid w:val="00863315"/>
    <w:rsid w:val="00866F21"/>
    <w:rsid w:val="00872A20"/>
    <w:rsid w:val="00874924"/>
    <w:rsid w:val="00875DEA"/>
    <w:rsid w:val="00881D5E"/>
    <w:rsid w:val="0088494D"/>
    <w:rsid w:val="00885287"/>
    <w:rsid w:val="008862BA"/>
    <w:rsid w:val="008B0674"/>
    <w:rsid w:val="008C54E7"/>
    <w:rsid w:val="008D4F2E"/>
    <w:rsid w:val="008D51E0"/>
    <w:rsid w:val="008F28E8"/>
    <w:rsid w:val="00900902"/>
    <w:rsid w:val="0090758B"/>
    <w:rsid w:val="00912712"/>
    <w:rsid w:val="00916D45"/>
    <w:rsid w:val="00921C7D"/>
    <w:rsid w:val="00930576"/>
    <w:rsid w:val="00934004"/>
    <w:rsid w:val="0093675F"/>
    <w:rsid w:val="00937992"/>
    <w:rsid w:val="00937A3E"/>
    <w:rsid w:val="009443E7"/>
    <w:rsid w:val="00950A03"/>
    <w:rsid w:val="00954EB5"/>
    <w:rsid w:val="009806C3"/>
    <w:rsid w:val="009A6C5D"/>
    <w:rsid w:val="009A6EAA"/>
    <w:rsid w:val="009A73CC"/>
    <w:rsid w:val="009B159E"/>
    <w:rsid w:val="009B18BE"/>
    <w:rsid w:val="009C7687"/>
    <w:rsid w:val="009D4AAD"/>
    <w:rsid w:val="009E0244"/>
    <w:rsid w:val="009E2CC8"/>
    <w:rsid w:val="009E42A6"/>
    <w:rsid w:val="009E5DC4"/>
    <w:rsid w:val="009F2A78"/>
    <w:rsid w:val="009F6711"/>
    <w:rsid w:val="00A0314F"/>
    <w:rsid w:val="00A0647E"/>
    <w:rsid w:val="00A117D6"/>
    <w:rsid w:val="00A14F0B"/>
    <w:rsid w:val="00A17E69"/>
    <w:rsid w:val="00A20539"/>
    <w:rsid w:val="00A2773B"/>
    <w:rsid w:val="00A31302"/>
    <w:rsid w:val="00A31D55"/>
    <w:rsid w:val="00A400D9"/>
    <w:rsid w:val="00A41689"/>
    <w:rsid w:val="00A43C8F"/>
    <w:rsid w:val="00A52D6A"/>
    <w:rsid w:val="00A62ADA"/>
    <w:rsid w:val="00A902FB"/>
    <w:rsid w:val="00A96661"/>
    <w:rsid w:val="00A96725"/>
    <w:rsid w:val="00AA7335"/>
    <w:rsid w:val="00AB37A6"/>
    <w:rsid w:val="00AC36F4"/>
    <w:rsid w:val="00AE1A5F"/>
    <w:rsid w:val="00B0130C"/>
    <w:rsid w:val="00B0477D"/>
    <w:rsid w:val="00B21172"/>
    <w:rsid w:val="00B21FFF"/>
    <w:rsid w:val="00B45924"/>
    <w:rsid w:val="00B75F59"/>
    <w:rsid w:val="00B85C46"/>
    <w:rsid w:val="00B86E91"/>
    <w:rsid w:val="00B95FFB"/>
    <w:rsid w:val="00BA5E8F"/>
    <w:rsid w:val="00BB70D0"/>
    <w:rsid w:val="00BB7CCC"/>
    <w:rsid w:val="00BC04ED"/>
    <w:rsid w:val="00BC5465"/>
    <w:rsid w:val="00BD0E87"/>
    <w:rsid w:val="00BD1966"/>
    <w:rsid w:val="00BD56EE"/>
    <w:rsid w:val="00C005A6"/>
    <w:rsid w:val="00C027FC"/>
    <w:rsid w:val="00C02E2C"/>
    <w:rsid w:val="00C07D0C"/>
    <w:rsid w:val="00C103AA"/>
    <w:rsid w:val="00C109C2"/>
    <w:rsid w:val="00C6048D"/>
    <w:rsid w:val="00C815A7"/>
    <w:rsid w:val="00C9048F"/>
    <w:rsid w:val="00CA1CA5"/>
    <w:rsid w:val="00CA7DE0"/>
    <w:rsid w:val="00CC5696"/>
    <w:rsid w:val="00CC625D"/>
    <w:rsid w:val="00CC6AA7"/>
    <w:rsid w:val="00D035DC"/>
    <w:rsid w:val="00D17697"/>
    <w:rsid w:val="00D2025C"/>
    <w:rsid w:val="00D31F0D"/>
    <w:rsid w:val="00D34BDB"/>
    <w:rsid w:val="00D61299"/>
    <w:rsid w:val="00D77BED"/>
    <w:rsid w:val="00D86798"/>
    <w:rsid w:val="00D9502D"/>
    <w:rsid w:val="00DA1492"/>
    <w:rsid w:val="00DA6A97"/>
    <w:rsid w:val="00DC53DF"/>
    <w:rsid w:val="00DC55AC"/>
    <w:rsid w:val="00DC7614"/>
    <w:rsid w:val="00DD18C6"/>
    <w:rsid w:val="00DE4F63"/>
    <w:rsid w:val="00DE674F"/>
    <w:rsid w:val="00E03B87"/>
    <w:rsid w:val="00E03E75"/>
    <w:rsid w:val="00E06D1A"/>
    <w:rsid w:val="00E60271"/>
    <w:rsid w:val="00E710C1"/>
    <w:rsid w:val="00E82EFB"/>
    <w:rsid w:val="00E838B7"/>
    <w:rsid w:val="00E84229"/>
    <w:rsid w:val="00E84BB9"/>
    <w:rsid w:val="00E903C3"/>
    <w:rsid w:val="00E91BEE"/>
    <w:rsid w:val="00E96256"/>
    <w:rsid w:val="00E97F49"/>
    <w:rsid w:val="00EA395F"/>
    <w:rsid w:val="00EA4AED"/>
    <w:rsid w:val="00EC6AED"/>
    <w:rsid w:val="00EC7615"/>
    <w:rsid w:val="00ED281D"/>
    <w:rsid w:val="00EE57EC"/>
    <w:rsid w:val="00EE5A84"/>
    <w:rsid w:val="00EF4169"/>
    <w:rsid w:val="00F063EC"/>
    <w:rsid w:val="00F2448C"/>
    <w:rsid w:val="00F30822"/>
    <w:rsid w:val="00F369F8"/>
    <w:rsid w:val="00F41525"/>
    <w:rsid w:val="00F608D3"/>
    <w:rsid w:val="00F6760A"/>
    <w:rsid w:val="00F71BBE"/>
    <w:rsid w:val="00F86F85"/>
    <w:rsid w:val="00F91497"/>
    <w:rsid w:val="00FA4609"/>
    <w:rsid w:val="00FA524C"/>
    <w:rsid w:val="00FC5779"/>
    <w:rsid w:val="00FE74B0"/>
    <w:rsid w:val="00FF652F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3DB7D6"/>
  <w15:docId w15:val="{ED2A7D41-107A-4BB2-A050-90D575BA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4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D4DD7"/>
    <w:pPr>
      <w:jc w:val="center"/>
    </w:pPr>
    <w:rPr>
      <w:rFonts w:ascii="Tahoma" w:hAnsi="Tahoma"/>
      <w:b/>
      <w:sz w:val="32"/>
      <w:u w:val="single"/>
    </w:rPr>
  </w:style>
  <w:style w:type="character" w:styleId="Hyperlink">
    <w:name w:val="Hyperlink"/>
    <w:basedOn w:val="DefaultParagraphFont"/>
    <w:rsid w:val="002D4DD7"/>
    <w:rPr>
      <w:color w:val="0000FF"/>
      <w:u w:val="single"/>
    </w:rPr>
  </w:style>
  <w:style w:type="character" w:styleId="FollowedHyperlink">
    <w:name w:val="FollowedHyperlink"/>
    <w:basedOn w:val="DefaultParagraphFont"/>
    <w:rsid w:val="002D4DD7"/>
    <w:rPr>
      <w:color w:val="800080"/>
      <w:u w:val="single"/>
    </w:rPr>
  </w:style>
  <w:style w:type="paragraph" w:styleId="Header">
    <w:name w:val="header"/>
    <w:basedOn w:val="Normal"/>
    <w:rsid w:val="002D4DD7"/>
    <w:pPr>
      <w:tabs>
        <w:tab w:val="center" w:pos="4320"/>
        <w:tab w:val="right" w:pos="8640"/>
      </w:tabs>
    </w:pPr>
    <w:rPr>
      <w:sz w:val="24"/>
    </w:rPr>
  </w:style>
  <w:style w:type="paragraph" w:styleId="BalloonText">
    <w:name w:val="Balloon Text"/>
    <w:basedOn w:val="Normal"/>
    <w:link w:val="BalloonTextChar"/>
    <w:semiHidden/>
    <w:unhideWhenUsed/>
    <w:rsid w:val="009009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00902"/>
    <w:rPr>
      <w:rFonts w:ascii="Segoe UI" w:hAnsi="Segoe UI" w:cs="Segoe UI"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4C0277"/>
    <w:rPr>
      <w:rFonts w:ascii="Tahoma" w:hAnsi="Tahoma"/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F4C58E-29D6-40ED-93B8-91392B320A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3BE5AB-755E-4699-A0B8-09A5481A77E8}"/>
</file>

<file path=customXml/itemProps3.xml><?xml version="1.0" encoding="utf-8"?>
<ds:datastoreItem xmlns:ds="http://schemas.openxmlformats.org/officeDocument/2006/customXml" ds:itemID="{5CF78799-0E0B-4446-8EC7-29BCED78D8FA}"/>
</file>

<file path=customXml/itemProps4.xml><?xml version="1.0" encoding="utf-8"?>
<ds:datastoreItem xmlns:ds="http://schemas.openxmlformats.org/officeDocument/2006/customXml" ds:itemID="{195C8A3F-244C-4E00-9363-D39668DD6B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247</Words>
  <Characters>1259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FACS - LESSON PLAN</vt:lpstr>
    </vt:vector>
  </TitlesOfParts>
  <Company> 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 - LESSON PLAN</dc:title>
  <dc:subject/>
  <dc:creator>Valued Gateway Client</dc:creator>
  <cp:keywords/>
  <dc:description/>
  <cp:lastModifiedBy>Schneider, Tina</cp:lastModifiedBy>
  <cp:revision>31</cp:revision>
  <cp:lastPrinted>2020-11-23T20:14:00Z</cp:lastPrinted>
  <dcterms:created xsi:type="dcterms:W3CDTF">2020-11-02T22:10:00Z</dcterms:created>
  <dcterms:modified xsi:type="dcterms:W3CDTF">2020-11-23T20:16:00Z</dcterms:modified>
</cp:coreProperties>
</file>